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5613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A97154" w:rsidRPr="00A97154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96839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C1E5A28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64E8C">
        <w:rPr>
          <w:rFonts w:ascii="Calibri" w:hAnsi="Calibri"/>
        </w:rPr>
        <w:t>Review of action items from last meeting</w:t>
      </w:r>
    </w:p>
    <w:p w14:paraId="3375B78E" w14:textId="13FB87B7" w:rsidR="0034585C" w:rsidRPr="007A395D" w:rsidRDefault="0034585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number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2.1</w:t>
      </w:r>
    </w:p>
    <w:p w14:paraId="01FC5420" w14:textId="02B0DC20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3155B">
        <w:rPr>
          <w:rFonts w:ascii="Calibri" w:hAnsi="Calibri"/>
        </w:rPr>
        <w:t xml:space="preserve">IALA </w:t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0150CF6C" w:rsidR="00A34B6F" w:rsidRDefault="00644816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bCs/>
          <w:color w:val="4F81BD" w:themeColor="accent1"/>
          <w:sz w:val="32"/>
          <w:szCs w:val="32"/>
        </w:rPr>
        <w:t>A</w:t>
      </w:r>
      <w:r w:rsidR="000904DC">
        <w:rPr>
          <w:rFonts w:asciiTheme="minorHAnsi" w:hAnsiTheme="minorHAnsi"/>
          <w:b/>
          <w:bCs/>
          <w:color w:val="4F81BD" w:themeColor="accent1"/>
          <w:sz w:val="32"/>
          <w:szCs w:val="32"/>
        </w:rPr>
        <w:t>ction items from PAP</w:t>
      </w:r>
      <w:r w:rsidR="004047F4">
        <w:rPr>
          <w:rFonts w:asciiTheme="minorHAnsi" w:hAnsiTheme="minorHAnsi"/>
          <w:b/>
          <w:bCs/>
          <w:color w:val="4F81BD" w:themeColor="accent1"/>
          <w:sz w:val="32"/>
          <w:szCs w:val="32"/>
        </w:rPr>
        <w:t>4</w:t>
      </w:r>
      <w:r w:rsidR="00D15DF2">
        <w:rPr>
          <w:rFonts w:asciiTheme="minorHAnsi" w:hAnsiTheme="minorHAnsi"/>
          <w:b/>
          <w:bCs/>
          <w:color w:val="4F81BD" w:themeColor="accent1"/>
          <w:sz w:val="32"/>
          <w:szCs w:val="32"/>
        </w:rPr>
        <w:t>2</w:t>
      </w:r>
    </w:p>
    <w:p w14:paraId="60274D19" w14:textId="77777777" w:rsidR="004F7674" w:rsidRDefault="004F7674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</w:p>
    <w:p w14:paraId="11BBA606" w14:textId="10E13671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fldChar w:fldCharType="begin"/>
      </w:r>
      <w:r w:rsidRPr="002E7E3D">
        <w:rPr>
          <w:rFonts w:asciiTheme="minorHAnsi" w:hAnsiTheme="minorHAnsi" w:cstheme="minorHAnsi"/>
          <w:iCs/>
        </w:rPr>
        <w:instrText xml:space="preserve"> TOC \f g \t "Action Member,1" \c "Figure" </w:instrText>
      </w:r>
      <w:r w:rsidRPr="002E7E3D">
        <w:rPr>
          <w:rFonts w:asciiTheme="minorHAnsi" w:hAnsiTheme="minorHAnsi" w:cstheme="minorHAnsi"/>
          <w:iCs/>
        </w:rPr>
        <w:fldChar w:fldCharType="separate"/>
      </w:r>
      <w:r w:rsidRPr="002E7E3D">
        <w:rPr>
          <w:rFonts w:asciiTheme="minorHAnsi" w:hAnsiTheme="minorHAnsi" w:cstheme="minorHAnsi"/>
          <w:iCs/>
        </w:rPr>
        <w:t>That committee chairs provide their committee’s proposals for the Work Programme 2023 – 2027 to the Secretariat in order that a draft work programme can be input to the PAP</w:t>
      </w:r>
      <w:r w:rsidRPr="002E7E3D">
        <w:rPr>
          <w:rFonts w:asciiTheme="minorHAnsi" w:hAnsiTheme="minorHAnsi" w:cstheme="minorHAnsi"/>
          <w:iCs/>
        </w:rPr>
        <w:tab/>
      </w:r>
    </w:p>
    <w:p w14:paraId="66DCE8B4" w14:textId="2AF24AB8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committee chairs submit input to PAP on any possible changes to the  future committee internal structure.</w:t>
      </w:r>
      <w:r w:rsidRPr="002E7E3D">
        <w:rPr>
          <w:rFonts w:asciiTheme="minorHAnsi" w:hAnsiTheme="minorHAnsi" w:cstheme="minorHAnsi"/>
          <w:iCs/>
        </w:rPr>
        <w:tab/>
      </w:r>
    </w:p>
    <w:p w14:paraId="45FE13F9" w14:textId="251CB642" w:rsidR="0043244C" w:rsidRPr="002E7E3D" w:rsidRDefault="002E7E3D" w:rsidP="0043244C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fldChar w:fldCharType="end"/>
      </w:r>
      <w:r w:rsidR="0043244C" w:rsidRPr="0043244C">
        <w:rPr>
          <w:rFonts w:asciiTheme="minorHAnsi" w:hAnsiTheme="minorHAnsi" w:cstheme="minorHAnsi"/>
          <w:iCs/>
        </w:rPr>
        <w:t xml:space="preserve"> </w:t>
      </w:r>
      <w:r w:rsidR="0043244C" w:rsidRPr="002E7E3D">
        <w:rPr>
          <w:rFonts w:asciiTheme="minorHAnsi" w:hAnsiTheme="minorHAnsi" w:cstheme="minorHAnsi"/>
          <w:iCs/>
        </w:rPr>
        <w:t>That committee chairs request committee representatives to the MASS Task Force provide an overview of their own committees work on MASS.</w:t>
      </w:r>
      <w:r w:rsidR="0043244C" w:rsidRPr="002E7E3D">
        <w:rPr>
          <w:rFonts w:asciiTheme="minorHAnsi" w:hAnsiTheme="minorHAnsi" w:cstheme="minorHAnsi"/>
          <w:iCs/>
        </w:rPr>
        <w:tab/>
      </w:r>
    </w:p>
    <w:p w14:paraId="43D827E5" w14:textId="3F511844" w:rsidR="002E7E3D" w:rsidRPr="002E7E3D" w:rsidRDefault="002E7E3D" w:rsidP="002E7E3D">
      <w:pPr>
        <w:pStyle w:val="BodyText"/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fldChar w:fldCharType="begin"/>
      </w:r>
      <w:r w:rsidRPr="002E7E3D">
        <w:rPr>
          <w:rFonts w:asciiTheme="minorHAnsi" w:hAnsiTheme="minorHAnsi" w:cstheme="minorHAnsi"/>
          <w:iCs/>
        </w:rPr>
        <w:instrText xml:space="preserve"> TOC \t "Action IALA" \c </w:instrText>
      </w:r>
      <w:r w:rsidRPr="002E7E3D">
        <w:rPr>
          <w:rFonts w:asciiTheme="minorHAnsi" w:hAnsiTheme="minorHAnsi" w:cstheme="minorHAnsi"/>
          <w:iCs/>
        </w:rPr>
        <w:fldChar w:fldCharType="separate"/>
      </w:r>
    </w:p>
    <w:p w14:paraId="567F4240" w14:textId="2D36C15D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the Secretariat attends the next IMO/ITU joint expert group meeting November 1st to 5th 2021.</w:t>
      </w:r>
    </w:p>
    <w:p w14:paraId="6B1D64B8" w14:textId="44CE2300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the Secretariat further consolidate the comments on the standards review and input them as revised standards to all committees.</w:t>
      </w:r>
      <w:r w:rsidRPr="002E7E3D">
        <w:rPr>
          <w:rFonts w:asciiTheme="minorHAnsi" w:hAnsiTheme="minorHAnsi" w:cstheme="minorHAnsi"/>
          <w:iCs/>
        </w:rPr>
        <w:tab/>
      </w:r>
    </w:p>
    <w:p w14:paraId="61ADCE05" w14:textId="332191D0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the Secretariat review the timeline for standard review to reflect a six month extension to the deadline of this work item.</w:t>
      </w:r>
      <w:r w:rsidRPr="002E7E3D">
        <w:rPr>
          <w:rFonts w:asciiTheme="minorHAnsi" w:hAnsiTheme="minorHAnsi" w:cstheme="minorHAnsi"/>
          <w:iCs/>
        </w:rPr>
        <w:tab/>
      </w:r>
    </w:p>
    <w:p w14:paraId="63C5744D" w14:textId="6A392469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the Secretariat arrange an additional PAP in November to discuss cross-committee facilitation.</w:t>
      </w:r>
    </w:p>
    <w:p w14:paraId="290B89B0" w14:textId="201A6143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the Secretariat submits input papers PAP42-6.1.2.3, 6.1.2.3.1 and 6.1.2.3.2 to the proposed PAP in November 2021.</w:t>
      </w:r>
      <w:r w:rsidRPr="002E7E3D">
        <w:rPr>
          <w:rFonts w:asciiTheme="minorHAnsi" w:hAnsiTheme="minorHAnsi" w:cstheme="minorHAnsi"/>
          <w:iCs/>
        </w:rPr>
        <w:tab/>
      </w:r>
    </w:p>
    <w:p w14:paraId="3AADE500" w14:textId="648CFF05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the Secretariat forwards updated versions of the standards to LAP and all committees.</w:t>
      </w:r>
    </w:p>
    <w:p w14:paraId="286537BC" w14:textId="43899F40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the Secretariat consider the inclusion of advice on how to refer to individuals in reports and templates for reports and liaison notes.</w:t>
      </w:r>
      <w:r w:rsidRPr="002E7E3D">
        <w:rPr>
          <w:rFonts w:asciiTheme="minorHAnsi" w:hAnsiTheme="minorHAnsi" w:cstheme="minorHAnsi"/>
          <w:iCs/>
        </w:rPr>
        <w:tab/>
      </w:r>
    </w:p>
    <w:p w14:paraId="0B229B62" w14:textId="4E17E7BC" w:rsidR="00343F4C" w:rsidRPr="00644816" w:rsidRDefault="002E7E3D" w:rsidP="002E7E3D">
      <w:pPr>
        <w:pStyle w:val="BodyText"/>
      </w:pPr>
      <w:r w:rsidRPr="00C4668A">
        <w:rPr>
          <w:rFonts w:asciiTheme="minorHAnsi" w:hAnsiTheme="minorHAnsi" w:cstheme="minorHAnsi"/>
          <w:iCs/>
        </w:rPr>
        <w:fldChar w:fldCharType="end"/>
      </w:r>
    </w:p>
    <w:sectPr w:rsidR="00343F4C" w:rsidRPr="00644816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CF994" w14:textId="77777777" w:rsidR="00B5217C" w:rsidRDefault="00B5217C" w:rsidP="00362CD9">
      <w:r>
        <w:separator/>
      </w:r>
    </w:p>
  </w:endnote>
  <w:endnote w:type="continuationSeparator" w:id="0">
    <w:p w14:paraId="56FFAC0B" w14:textId="77777777" w:rsidR="00B5217C" w:rsidRDefault="00B5217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7154" w:rsidRPr="00A97154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7154" w:rsidRPr="00A97154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96839" w:rsidRPr="00F9683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96839" w:rsidRPr="00F9683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162D4" w14:textId="77777777" w:rsidR="00B5217C" w:rsidRDefault="00B5217C" w:rsidP="00362CD9">
      <w:r>
        <w:separator/>
      </w:r>
    </w:p>
  </w:footnote>
  <w:footnote w:type="continuationSeparator" w:id="0">
    <w:p w14:paraId="580AC975" w14:textId="77777777" w:rsidR="00B5217C" w:rsidRDefault="00B5217C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1C46D4F4" w:rsidR="007C346C" w:rsidRDefault="006A78D5" w:rsidP="00E216BF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71695415">
          <wp:simplePos x="0" y="0"/>
          <wp:positionH relativeFrom="column">
            <wp:posOffset>6166485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9C125B">
      <w:rPr>
        <w:rFonts w:ascii="Calibri" w:hAnsi="Calibri"/>
      </w:rPr>
      <w:t>42</w:t>
    </w:r>
    <w:r w:rsidR="00B56B31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B56B31">
      <w:rPr>
        <w:rFonts w:ascii="Calibri" w:hAnsi="Calibri"/>
      </w:rPr>
      <w:t>.1</w:t>
    </w:r>
    <w:r w:rsidR="009C125B">
      <w:rPr>
        <w:rFonts w:ascii="Calibri" w:hAnsi="Calibri"/>
      </w:rPr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51877B27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C5173B">
      <w:rPr>
        <w:rFonts w:ascii="Calibri" w:hAnsi="Calibri"/>
      </w:rPr>
      <w:t>4</w:t>
    </w:r>
    <w:r w:rsidR="007F6671">
      <w:rPr>
        <w:rFonts w:ascii="Calibri" w:hAnsi="Calibri"/>
      </w:rPr>
      <w:t>3</w:t>
    </w:r>
    <w:r w:rsidR="00B04683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664A1A">
      <w:rPr>
        <w:rFonts w:ascii="Calibri" w:hAnsi="Calibri"/>
      </w:rPr>
      <w:t>.1</w:t>
    </w:r>
    <w:r w:rsidR="00F20E26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tjQxtzQ2NTK2NDNT0lEKTi0uzszPAykwqgUAZnIRciwAAAA="/>
  </w:docVars>
  <w:rsids>
    <w:rsidRoot w:val="00FE5674"/>
    <w:rsid w:val="000005D3"/>
    <w:rsid w:val="000049D8"/>
    <w:rsid w:val="00013C41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0680"/>
    <w:rsid w:val="000B1707"/>
    <w:rsid w:val="000C1B3E"/>
    <w:rsid w:val="000C64A9"/>
    <w:rsid w:val="000D3B6A"/>
    <w:rsid w:val="000D64C3"/>
    <w:rsid w:val="000F1C84"/>
    <w:rsid w:val="000F43D9"/>
    <w:rsid w:val="001069D0"/>
    <w:rsid w:val="00110AE7"/>
    <w:rsid w:val="00131F1F"/>
    <w:rsid w:val="001537F8"/>
    <w:rsid w:val="00154D83"/>
    <w:rsid w:val="00177F4D"/>
    <w:rsid w:val="00180DDA"/>
    <w:rsid w:val="001922CE"/>
    <w:rsid w:val="00194CDD"/>
    <w:rsid w:val="001A4498"/>
    <w:rsid w:val="001B2A2D"/>
    <w:rsid w:val="001B737D"/>
    <w:rsid w:val="001C44A3"/>
    <w:rsid w:val="001E0E15"/>
    <w:rsid w:val="001F528A"/>
    <w:rsid w:val="001F704E"/>
    <w:rsid w:val="00201722"/>
    <w:rsid w:val="00205FD3"/>
    <w:rsid w:val="002125B0"/>
    <w:rsid w:val="00235B69"/>
    <w:rsid w:val="00243228"/>
    <w:rsid w:val="0024479F"/>
    <w:rsid w:val="00251483"/>
    <w:rsid w:val="00254CE1"/>
    <w:rsid w:val="00255CAA"/>
    <w:rsid w:val="00263248"/>
    <w:rsid w:val="00264305"/>
    <w:rsid w:val="00286FE1"/>
    <w:rsid w:val="0029640C"/>
    <w:rsid w:val="002A0346"/>
    <w:rsid w:val="002A4487"/>
    <w:rsid w:val="002B49E9"/>
    <w:rsid w:val="002C632E"/>
    <w:rsid w:val="002D072B"/>
    <w:rsid w:val="002D3E8B"/>
    <w:rsid w:val="002D4575"/>
    <w:rsid w:val="002D5C0C"/>
    <w:rsid w:val="002E03D1"/>
    <w:rsid w:val="002E6B74"/>
    <w:rsid w:val="002E6FCA"/>
    <w:rsid w:val="002E7740"/>
    <w:rsid w:val="002E7E3D"/>
    <w:rsid w:val="002F34E8"/>
    <w:rsid w:val="00343F4C"/>
    <w:rsid w:val="0034585C"/>
    <w:rsid w:val="00352773"/>
    <w:rsid w:val="00355107"/>
    <w:rsid w:val="00356CD0"/>
    <w:rsid w:val="00362CD9"/>
    <w:rsid w:val="00364C58"/>
    <w:rsid w:val="00366351"/>
    <w:rsid w:val="003706F0"/>
    <w:rsid w:val="003761CA"/>
    <w:rsid w:val="00380DAF"/>
    <w:rsid w:val="00383F22"/>
    <w:rsid w:val="00386CB6"/>
    <w:rsid w:val="00392E07"/>
    <w:rsid w:val="00394B39"/>
    <w:rsid w:val="00395336"/>
    <w:rsid w:val="003972CE"/>
    <w:rsid w:val="003B28F5"/>
    <w:rsid w:val="003B7B7D"/>
    <w:rsid w:val="003C3C7B"/>
    <w:rsid w:val="003C54CB"/>
    <w:rsid w:val="003C7A2A"/>
    <w:rsid w:val="003D2DC1"/>
    <w:rsid w:val="003D69D0"/>
    <w:rsid w:val="003E0568"/>
    <w:rsid w:val="003E6583"/>
    <w:rsid w:val="003F2918"/>
    <w:rsid w:val="003F430E"/>
    <w:rsid w:val="00403B11"/>
    <w:rsid w:val="004047F4"/>
    <w:rsid w:val="0041088C"/>
    <w:rsid w:val="00417AD5"/>
    <w:rsid w:val="00420A38"/>
    <w:rsid w:val="0042120D"/>
    <w:rsid w:val="00422574"/>
    <w:rsid w:val="004231DE"/>
    <w:rsid w:val="00423C27"/>
    <w:rsid w:val="004317E9"/>
    <w:rsid w:val="00431B19"/>
    <w:rsid w:val="0043244C"/>
    <w:rsid w:val="00435E9D"/>
    <w:rsid w:val="0044054E"/>
    <w:rsid w:val="004416AC"/>
    <w:rsid w:val="004575A7"/>
    <w:rsid w:val="00457AA1"/>
    <w:rsid w:val="00462FDE"/>
    <w:rsid w:val="004661AD"/>
    <w:rsid w:val="00467714"/>
    <w:rsid w:val="00476A3D"/>
    <w:rsid w:val="00480C49"/>
    <w:rsid w:val="00484701"/>
    <w:rsid w:val="00491F3E"/>
    <w:rsid w:val="00493978"/>
    <w:rsid w:val="004B45D6"/>
    <w:rsid w:val="004C5B71"/>
    <w:rsid w:val="004D1D85"/>
    <w:rsid w:val="004D3C3A"/>
    <w:rsid w:val="004D6B41"/>
    <w:rsid w:val="004E1CD1"/>
    <w:rsid w:val="004F3680"/>
    <w:rsid w:val="004F5E28"/>
    <w:rsid w:val="004F7674"/>
    <w:rsid w:val="00502E73"/>
    <w:rsid w:val="005107EB"/>
    <w:rsid w:val="00521345"/>
    <w:rsid w:val="00526DF0"/>
    <w:rsid w:val="005364D5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170AF"/>
    <w:rsid w:val="006306A1"/>
    <w:rsid w:val="0063155B"/>
    <w:rsid w:val="00640DD1"/>
    <w:rsid w:val="00644816"/>
    <w:rsid w:val="00646829"/>
    <w:rsid w:val="0065633F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1E44"/>
    <w:rsid w:val="006B3B3A"/>
    <w:rsid w:val="006C5948"/>
    <w:rsid w:val="006D7B3D"/>
    <w:rsid w:val="006F1EBA"/>
    <w:rsid w:val="006F2A74"/>
    <w:rsid w:val="007118F5"/>
    <w:rsid w:val="00712AA4"/>
    <w:rsid w:val="007146C4"/>
    <w:rsid w:val="00717A6A"/>
    <w:rsid w:val="00721AA1"/>
    <w:rsid w:val="00724B67"/>
    <w:rsid w:val="00726D4D"/>
    <w:rsid w:val="007547F8"/>
    <w:rsid w:val="00762ADD"/>
    <w:rsid w:val="00764E8C"/>
    <w:rsid w:val="00765622"/>
    <w:rsid w:val="00770B6C"/>
    <w:rsid w:val="0077644F"/>
    <w:rsid w:val="00782B6C"/>
    <w:rsid w:val="00783FEA"/>
    <w:rsid w:val="007A395D"/>
    <w:rsid w:val="007A45C4"/>
    <w:rsid w:val="007A723A"/>
    <w:rsid w:val="007C346C"/>
    <w:rsid w:val="007E1CD1"/>
    <w:rsid w:val="007E6A06"/>
    <w:rsid w:val="007F6671"/>
    <w:rsid w:val="0080294B"/>
    <w:rsid w:val="00810C1D"/>
    <w:rsid w:val="00816F0E"/>
    <w:rsid w:val="008179D8"/>
    <w:rsid w:val="00821222"/>
    <w:rsid w:val="0082480E"/>
    <w:rsid w:val="0083181B"/>
    <w:rsid w:val="00850293"/>
    <w:rsid w:val="00851373"/>
    <w:rsid w:val="00851BA6"/>
    <w:rsid w:val="0085654D"/>
    <w:rsid w:val="008565D7"/>
    <w:rsid w:val="00857F73"/>
    <w:rsid w:val="008606CC"/>
    <w:rsid w:val="00861160"/>
    <w:rsid w:val="0086654F"/>
    <w:rsid w:val="00885C67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E6D91"/>
    <w:rsid w:val="008F07BC"/>
    <w:rsid w:val="008F1613"/>
    <w:rsid w:val="00907880"/>
    <w:rsid w:val="0092692B"/>
    <w:rsid w:val="00927B22"/>
    <w:rsid w:val="00943E9C"/>
    <w:rsid w:val="0095364A"/>
    <w:rsid w:val="00953F4D"/>
    <w:rsid w:val="00960BB8"/>
    <w:rsid w:val="00964F5C"/>
    <w:rsid w:val="00976184"/>
    <w:rsid w:val="009831C0"/>
    <w:rsid w:val="0099161D"/>
    <w:rsid w:val="00996B85"/>
    <w:rsid w:val="009A3528"/>
    <w:rsid w:val="009C125B"/>
    <w:rsid w:val="009E3431"/>
    <w:rsid w:val="00A0389B"/>
    <w:rsid w:val="00A03E23"/>
    <w:rsid w:val="00A33AE9"/>
    <w:rsid w:val="00A34B6F"/>
    <w:rsid w:val="00A446C9"/>
    <w:rsid w:val="00A44CC4"/>
    <w:rsid w:val="00A5265A"/>
    <w:rsid w:val="00A54606"/>
    <w:rsid w:val="00A57109"/>
    <w:rsid w:val="00A635D6"/>
    <w:rsid w:val="00A63D5C"/>
    <w:rsid w:val="00A72837"/>
    <w:rsid w:val="00A8553A"/>
    <w:rsid w:val="00A93AED"/>
    <w:rsid w:val="00A97154"/>
    <w:rsid w:val="00AA5F67"/>
    <w:rsid w:val="00AB3664"/>
    <w:rsid w:val="00AC04E3"/>
    <w:rsid w:val="00AE1319"/>
    <w:rsid w:val="00AE34BB"/>
    <w:rsid w:val="00AE4B71"/>
    <w:rsid w:val="00B01603"/>
    <w:rsid w:val="00B04683"/>
    <w:rsid w:val="00B226F2"/>
    <w:rsid w:val="00B274DF"/>
    <w:rsid w:val="00B37E69"/>
    <w:rsid w:val="00B40058"/>
    <w:rsid w:val="00B41ED5"/>
    <w:rsid w:val="00B41F8D"/>
    <w:rsid w:val="00B43D7E"/>
    <w:rsid w:val="00B479C6"/>
    <w:rsid w:val="00B5217C"/>
    <w:rsid w:val="00B53A1B"/>
    <w:rsid w:val="00B56B31"/>
    <w:rsid w:val="00B56BDF"/>
    <w:rsid w:val="00B6150A"/>
    <w:rsid w:val="00B65812"/>
    <w:rsid w:val="00B8034B"/>
    <w:rsid w:val="00B805FE"/>
    <w:rsid w:val="00B818CE"/>
    <w:rsid w:val="00B85CD6"/>
    <w:rsid w:val="00B90A27"/>
    <w:rsid w:val="00B9106F"/>
    <w:rsid w:val="00B9554D"/>
    <w:rsid w:val="00B96497"/>
    <w:rsid w:val="00BB2B9F"/>
    <w:rsid w:val="00BB327B"/>
    <w:rsid w:val="00BB7D9E"/>
    <w:rsid w:val="00BC2334"/>
    <w:rsid w:val="00BD2425"/>
    <w:rsid w:val="00BD3CB8"/>
    <w:rsid w:val="00BD4E6F"/>
    <w:rsid w:val="00BE5671"/>
    <w:rsid w:val="00BF32F0"/>
    <w:rsid w:val="00BF4DCE"/>
    <w:rsid w:val="00C05CE5"/>
    <w:rsid w:val="00C0600A"/>
    <w:rsid w:val="00C07BF2"/>
    <w:rsid w:val="00C21722"/>
    <w:rsid w:val="00C3363D"/>
    <w:rsid w:val="00C451A7"/>
    <w:rsid w:val="00C4668A"/>
    <w:rsid w:val="00C46F8E"/>
    <w:rsid w:val="00C5173B"/>
    <w:rsid w:val="00C52FAC"/>
    <w:rsid w:val="00C6171E"/>
    <w:rsid w:val="00C806B3"/>
    <w:rsid w:val="00C826C5"/>
    <w:rsid w:val="00C90E49"/>
    <w:rsid w:val="00CA3AA5"/>
    <w:rsid w:val="00CA6F2C"/>
    <w:rsid w:val="00CD3F68"/>
    <w:rsid w:val="00CE63B2"/>
    <w:rsid w:val="00CF1871"/>
    <w:rsid w:val="00D019CE"/>
    <w:rsid w:val="00D102D6"/>
    <w:rsid w:val="00D1133E"/>
    <w:rsid w:val="00D15DF2"/>
    <w:rsid w:val="00D17A34"/>
    <w:rsid w:val="00D26628"/>
    <w:rsid w:val="00D332B3"/>
    <w:rsid w:val="00D36B11"/>
    <w:rsid w:val="00D55207"/>
    <w:rsid w:val="00D6023F"/>
    <w:rsid w:val="00D64A8C"/>
    <w:rsid w:val="00D65064"/>
    <w:rsid w:val="00D81801"/>
    <w:rsid w:val="00D91744"/>
    <w:rsid w:val="00D92B45"/>
    <w:rsid w:val="00D95962"/>
    <w:rsid w:val="00DA0E08"/>
    <w:rsid w:val="00DA3F35"/>
    <w:rsid w:val="00DB068D"/>
    <w:rsid w:val="00DB2DD9"/>
    <w:rsid w:val="00DC389B"/>
    <w:rsid w:val="00DC46DF"/>
    <w:rsid w:val="00DE0685"/>
    <w:rsid w:val="00DE2FEE"/>
    <w:rsid w:val="00E00BE9"/>
    <w:rsid w:val="00E07362"/>
    <w:rsid w:val="00E216BF"/>
    <w:rsid w:val="00E22A11"/>
    <w:rsid w:val="00E31E5C"/>
    <w:rsid w:val="00E44DD2"/>
    <w:rsid w:val="00E558C3"/>
    <w:rsid w:val="00E55927"/>
    <w:rsid w:val="00E60352"/>
    <w:rsid w:val="00E65CBD"/>
    <w:rsid w:val="00E910D7"/>
    <w:rsid w:val="00E912A6"/>
    <w:rsid w:val="00E9477D"/>
    <w:rsid w:val="00E97F25"/>
    <w:rsid w:val="00EA4844"/>
    <w:rsid w:val="00EA4D9C"/>
    <w:rsid w:val="00EA59F0"/>
    <w:rsid w:val="00EA5A97"/>
    <w:rsid w:val="00EB15F2"/>
    <w:rsid w:val="00EB3CBC"/>
    <w:rsid w:val="00EB75EE"/>
    <w:rsid w:val="00EC7844"/>
    <w:rsid w:val="00EE4C1D"/>
    <w:rsid w:val="00EF3685"/>
    <w:rsid w:val="00F04350"/>
    <w:rsid w:val="00F133DB"/>
    <w:rsid w:val="00F159EB"/>
    <w:rsid w:val="00F20E26"/>
    <w:rsid w:val="00F22203"/>
    <w:rsid w:val="00F25BF4"/>
    <w:rsid w:val="00F267DB"/>
    <w:rsid w:val="00F338D7"/>
    <w:rsid w:val="00F40D19"/>
    <w:rsid w:val="00F46F6F"/>
    <w:rsid w:val="00F576A3"/>
    <w:rsid w:val="00F60608"/>
    <w:rsid w:val="00F62217"/>
    <w:rsid w:val="00F652EE"/>
    <w:rsid w:val="00F70FC6"/>
    <w:rsid w:val="00F724DF"/>
    <w:rsid w:val="00F838F2"/>
    <w:rsid w:val="00F96839"/>
    <w:rsid w:val="00FB17A9"/>
    <w:rsid w:val="00FB3327"/>
    <w:rsid w:val="00FB527C"/>
    <w:rsid w:val="00FB6F75"/>
    <w:rsid w:val="00FC0CE4"/>
    <w:rsid w:val="00FC0EB3"/>
    <w:rsid w:val="00FC294F"/>
    <w:rsid w:val="00FD1C3F"/>
    <w:rsid w:val="00FD675E"/>
    <w:rsid w:val="00FE35AB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A52F69-73AC-4C6F-9AA4-7C03806CF7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CBECD0-FD99-4E35-A3A7-A8BF58FFB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F82E39-46BB-415D-9696-DFA876BDC4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FE7B22-CE71-4457-ACFE-0F7286467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9</cp:revision>
  <cp:lastPrinted>2020-08-18T15:48:00Z</cp:lastPrinted>
  <dcterms:created xsi:type="dcterms:W3CDTF">2021-11-18T10:13:00Z</dcterms:created>
  <dcterms:modified xsi:type="dcterms:W3CDTF">2021-11-18T10:22:00Z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